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327A6" w:rsidRPr="00956CC0" w:rsidRDefault="004863B1" w:rsidP="005327A6">
      <w:pPr>
        <w:ind w:left="-1134"/>
        <w:jc w:val="center"/>
        <w:rPr>
          <w:rFonts w:ascii="Book Antiqua" w:hAnsi="Book Antiqua"/>
          <w:b/>
          <w:bCs/>
          <w:sz w:val="32"/>
          <w:szCs w:val="32"/>
          <w:u w:val="single"/>
          <w:lang w:val="fr-FR"/>
        </w:rPr>
      </w:pPr>
      <w:r w:rsidRPr="00956CC0">
        <w:rPr>
          <w:rFonts w:ascii="Book Antiqua" w:hAnsi="Book Antiqua"/>
          <w:b/>
          <w:bCs/>
          <w:sz w:val="32"/>
          <w:szCs w:val="32"/>
          <w:u w:val="single"/>
          <w:lang w:val="fr-FR"/>
        </w:rPr>
        <w:t>La cinématique</w:t>
      </w:r>
    </w:p>
    <w:p w:rsidR="005327A6" w:rsidRPr="004863B1" w:rsidRDefault="005327A6" w:rsidP="005327A6">
      <w:pPr>
        <w:ind w:left="-1134"/>
        <w:jc w:val="center"/>
        <w:rPr>
          <w:rFonts w:ascii="Book Antiqua" w:hAnsi="Book Antiqua"/>
        </w:rPr>
      </w:pPr>
    </w:p>
    <w:p w:rsidR="005327A6" w:rsidRPr="004863B1" w:rsidRDefault="005327A6" w:rsidP="005327A6">
      <w:pPr>
        <w:ind w:left="-1134"/>
        <w:jc w:val="center"/>
        <w:rPr>
          <w:rFonts w:ascii="Book Antiqua" w:hAnsi="Book Antiqua"/>
        </w:rPr>
      </w:pPr>
    </w:p>
    <w:p w:rsidR="00D2287C" w:rsidRDefault="004863B1" w:rsidP="004863B1">
      <w:pPr>
        <w:jc w:val="both"/>
        <w:rPr>
          <w:rFonts w:ascii="Book Antiqua" w:hAnsi="Book Antiqua"/>
          <w:lang w:val="fr-FR"/>
        </w:rPr>
      </w:pPr>
      <w:r>
        <w:rPr>
          <w:rFonts w:ascii="Book Antiqua" w:hAnsi="Book Antiqua"/>
          <w:lang w:val="fr-FR"/>
        </w:rPr>
        <w:t>La cinématique est l’étude des mouvements indépendamment des causes qui les produisent.</w:t>
      </w:r>
    </w:p>
    <w:p w:rsidR="004863B1" w:rsidRDefault="004863B1" w:rsidP="004863B1">
      <w:pPr>
        <w:rPr>
          <w:rFonts w:ascii="Book Antiqua" w:hAnsi="Book Antiqua"/>
          <w:lang w:val="fr-FR"/>
        </w:rPr>
      </w:pPr>
      <w:r w:rsidRPr="004863B1">
        <w:rPr>
          <w:rFonts w:ascii="Book Antiqua" w:eastAsiaTheme="majorEastAsia" w:hAnsi="Book Antiqua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13F10AE">
            <wp:simplePos x="0" y="0"/>
            <wp:positionH relativeFrom="margin">
              <wp:posOffset>-105410</wp:posOffset>
            </wp:positionH>
            <wp:positionV relativeFrom="margin">
              <wp:posOffset>1147640</wp:posOffset>
            </wp:positionV>
            <wp:extent cx="5731510" cy="2348230"/>
            <wp:effectExtent l="0" t="0" r="0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" b="-1"/>
                    <a:stretch/>
                  </pic:blipFill>
                  <pic:spPr bwMode="auto">
                    <a:xfrm>
                      <a:off x="0" y="0"/>
                      <a:ext cx="5731510" cy="234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63B1" w:rsidRDefault="004863B1" w:rsidP="004863B1">
      <w:pPr>
        <w:rPr>
          <w:rFonts w:ascii="Book Antiqua" w:hAnsi="Book Antiqua"/>
          <w:lang w:val="fr-FR"/>
        </w:rPr>
      </w:pPr>
      <w:r w:rsidRPr="004863B1">
        <w:rPr>
          <w:rFonts w:ascii="Book Antiqua" w:hAnsi="Book Antiqua"/>
          <w:noProof/>
        </w:rPr>
        <w:drawing>
          <wp:anchor distT="0" distB="0" distL="114300" distR="114300" simplePos="0" relativeHeight="251658240" behindDoc="0" locked="0" layoutInCell="1" allowOverlap="1" wp14:anchorId="3E84085D">
            <wp:simplePos x="0" y="0"/>
            <wp:positionH relativeFrom="margin">
              <wp:posOffset>-395654</wp:posOffset>
            </wp:positionH>
            <wp:positionV relativeFrom="margin">
              <wp:posOffset>3768335</wp:posOffset>
            </wp:positionV>
            <wp:extent cx="6179820" cy="4492625"/>
            <wp:effectExtent l="0" t="0" r="5080" b="31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"/>
                    <a:stretch/>
                  </pic:blipFill>
                  <pic:spPr bwMode="auto">
                    <a:xfrm>
                      <a:off x="0" y="0"/>
                      <a:ext cx="6179820" cy="449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63B1" w:rsidRDefault="004863B1" w:rsidP="004863B1">
      <w:pPr>
        <w:rPr>
          <w:rFonts w:ascii="Book Antiqua" w:hAnsi="Book Antiqua"/>
          <w:lang w:val="fr-FR"/>
        </w:rPr>
      </w:pPr>
    </w:p>
    <w:p w:rsidR="004863B1" w:rsidRDefault="004863B1" w:rsidP="004863B1">
      <w:pPr>
        <w:rPr>
          <w:rFonts w:ascii="Book Antiqua" w:hAnsi="Book Antiqua"/>
          <w:lang w:val="fr-FR"/>
        </w:rPr>
      </w:pPr>
    </w:p>
    <w:p w:rsidR="004863B1" w:rsidRDefault="004863B1" w:rsidP="004863B1">
      <w:pPr>
        <w:rPr>
          <w:rFonts w:ascii="Book Antiqua" w:hAnsi="Book Antiqua"/>
          <w:lang w:val="fr-FR"/>
        </w:rPr>
      </w:pPr>
    </w:p>
    <w:p w:rsidR="004863B1" w:rsidRDefault="004863B1" w:rsidP="004863B1">
      <w:pPr>
        <w:rPr>
          <w:rFonts w:ascii="Book Antiqua" w:hAnsi="Book Antiqua"/>
          <w:lang w:val="fr-FR"/>
        </w:rPr>
      </w:pPr>
    </w:p>
    <w:p w:rsidR="004863B1" w:rsidRDefault="004863B1" w:rsidP="004863B1">
      <w:pPr>
        <w:rPr>
          <w:rFonts w:ascii="Book Antiqua" w:hAnsi="Book Antiqua"/>
          <w:lang w:val="fr-FR"/>
        </w:rPr>
      </w:pPr>
    </w:p>
    <w:p w:rsidR="004863B1" w:rsidRDefault="004863B1" w:rsidP="004863B1">
      <w:pPr>
        <w:rPr>
          <w:rFonts w:ascii="Book Antiqua" w:hAnsi="Book Antiqua"/>
          <w:lang w:val="fr-FR"/>
        </w:rPr>
      </w:pPr>
    </w:p>
    <w:tbl>
      <w:tblPr>
        <w:tblStyle w:val="Grilledutableau"/>
        <w:tblW w:w="10654" w:type="dxa"/>
        <w:tblInd w:w="-825" w:type="dxa"/>
        <w:tblLook w:val="04A0" w:firstRow="1" w:lastRow="0" w:firstColumn="1" w:lastColumn="0" w:noHBand="0" w:noVBand="1"/>
      </w:tblPr>
      <w:tblGrid>
        <w:gridCol w:w="5356"/>
        <w:gridCol w:w="5298"/>
      </w:tblGrid>
      <w:tr w:rsidR="009A0C90" w:rsidRPr="009A0C90" w:rsidTr="00B870A6">
        <w:trPr>
          <w:trHeight w:val="294"/>
        </w:trPr>
        <w:tc>
          <w:tcPr>
            <w:tcW w:w="10654" w:type="dxa"/>
            <w:gridSpan w:val="2"/>
          </w:tcPr>
          <w:p w:rsidR="009A0C90" w:rsidRPr="009A0C90" w:rsidRDefault="009A0C90" w:rsidP="009A0C90">
            <w:pPr>
              <w:jc w:val="center"/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</w:pPr>
            <w:r w:rsidRPr="009A0C90"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  <w:t>Caractéristiques de mouvements</w:t>
            </w:r>
            <w:r w:rsidR="000459FD">
              <w:rPr>
                <w:rFonts w:ascii="Book Antiqua" w:hAnsi="Book Antiqua"/>
                <w:b/>
                <w:bCs/>
                <w:sz w:val="28"/>
                <w:szCs w:val="28"/>
                <w:lang w:val="fr-FR"/>
              </w:rPr>
              <w:t xml:space="preserve"> rectilignes</w:t>
            </w:r>
          </w:p>
        </w:tc>
      </w:tr>
      <w:tr w:rsidR="00E65AE7" w:rsidTr="00B870A6">
        <w:trPr>
          <w:trHeight w:val="254"/>
        </w:trPr>
        <w:tc>
          <w:tcPr>
            <w:tcW w:w="5356" w:type="dxa"/>
          </w:tcPr>
          <w:p w:rsidR="009A0C90" w:rsidRDefault="009A0C90" w:rsidP="009A0C90">
            <w:pPr>
              <w:jc w:val="center"/>
              <w:rPr>
                <w:rFonts w:ascii="Book Antiqua" w:hAnsi="Book Antiqua"/>
                <w:lang w:val="fr-FR"/>
              </w:rPr>
            </w:pPr>
            <w:r>
              <w:rPr>
                <w:rFonts w:ascii="Book Antiqua" w:hAnsi="Book Antiqua"/>
                <w:lang w:val="fr-FR"/>
              </w:rPr>
              <w:t>Mouvement rectiligne uniforme</w:t>
            </w:r>
          </w:p>
        </w:tc>
        <w:tc>
          <w:tcPr>
            <w:tcW w:w="5298" w:type="dxa"/>
          </w:tcPr>
          <w:p w:rsidR="009A0C90" w:rsidRDefault="009A0C90" w:rsidP="009A0C90">
            <w:pPr>
              <w:jc w:val="center"/>
              <w:rPr>
                <w:rFonts w:ascii="Book Antiqua" w:hAnsi="Book Antiqua"/>
                <w:lang w:val="fr-FR"/>
              </w:rPr>
            </w:pPr>
            <w:r>
              <w:rPr>
                <w:rFonts w:ascii="Book Antiqua" w:hAnsi="Book Antiqua"/>
                <w:lang w:val="fr-FR"/>
              </w:rPr>
              <w:t>Mouvement rectiligne uniformément accéléré</w:t>
            </w:r>
          </w:p>
        </w:tc>
      </w:tr>
      <w:tr w:rsidR="00E65AE7" w:rsidTr="00B870A6">
        <w:trPr>
          <w:trHeight w:val="8304"/>
        </w:trPr>
        <w:tc>
          <w:tcPr>
            <w:tcW w:w="5356" w:type="dxa"/>
          </w:tcPr>
          <w:p w:rsidR="009A0C90" w:rsidRDefault="00E65AE7" w:rsidP="009A0C90">
            <w:pPr>
              <w:rPr>
                <w:rFonts w:ascii="Book Antiqua" w:hAnsi="Book Antiqua"/>
                <w:lang w:val="fr-FR"/>
              </w:rPr>
            </w:pPr>
            <w:r w:rsidRPr="009A0C90">
              <w:rPr>
                <w:rFonts w:ascii="Book Antiqua" w:hAnsi="Book Antiqua"/>
                <w:lang w:val="fr-FR"/>
              </w:rPr>
              <w:drawing>
                <wp:anchor distT="0" distB="0" distL="114300" distR="114300" simplePos="0" relativeHeight="251660288" behindDoc="0" locked="0" layoutInCell="1" allowOverlap="1" wp14:anchorId="4D1EF3DA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120537</wp:posOffset>
                  </wp:positionV>
                  <wp:extent cx="3258820" cy="5798271"/>
                  <wp:effectExtent l="0" t="0" r="5080" b="5715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232" cy="58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8" w:type="dxa"/>
          </w:tcPr>
          <w:p w:rsidR="009A0C90" w:rsidRDefault="00E65AE7" w:rsidP="009A0C90">
            <w:pPr>
              <w:rPr>
                <w:rFonts w:ascii="Book Antiqua" w:hAnsi="Book Antiqua"/>
                <w:lang w:val="fr-FR"/>
              </w:rPr>
            </w:pPr>
            <w:r w:rsidRPr="009A0C90">
              <w:rPr>
                <w:rFonts w:ascii="Book Antiqua" w:hAnsi="Book Antiqua"/>
                <w:lang w:val="fr-FR"/>
              </w:rPr>
              <w:drawing>
                <wp:anchor distT="0" distB="0" distL="114300" distR="114300" simplePos="0" relativeHeight="251661312" behindDoc="0" locked="0" layoutInCell="1" allowOverlap="1" wp14:anchorId="30B1F8C0">
                  <wp:simplePos x="0" y="0"/>
                  <wp:positionH relativeFrom="margin">
                    <wp:posOffset>92076</wp:posOffset>
                  </wp:positionH>
                  <wp:positionV relativeFrom="margin">
                    <wp:posOffset>72</wp:posOffset>
                  </wp:positionV>
                  <wp:extent cx="2955290" cy="5260268"/>
                  <wp:effectExtent l="0" t="0" r="381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374" cy="526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863B1" w:rsidRPr="004863B1" w:rsidRDefault="004863B1" w:rsidP="009A0C90">
      <w:pPr>
        <w:rPr>
          <w:rFonts w:ascii="Book Antiqua" w:hAnsi="Book Antiqua"/>
          <w:lang w:val="fr-FR"/>
        </w:rPr>
      </w:pPr>
    </w:p>
    <w:sectPr w:rsidR="004863B1" w:rsidRPr="004863B1" w:rsidSect="004863B1">
      <w:pgSz w:w="11906" w:h="16838"/>
      <w:pgMar w:top="65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69"/>
    <w:rsid w:val="000459FD"/>
    <w:rsid w:val="004863B1"/>
    <w:rsid w:val="005327A6"/>
    <w:rsid w:val="00614F69"/>
    <w:rsid w:val="00725C30"/>
    <w:rsid w:val="00956CC0"/>
    <w:rsid w:val="009A0C90"/>
    <w:rsid w:val="00B870A6"/>
    <w:rsid w:val="00E1370E"/>
    <w:rsid w:val="00E6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F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56F79"/>
  <w15:chartTrackingRefBased/>
  <w15:docId w15:val="{CBCCC5DE-5995-C940-8286-704A85FBC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MF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14F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14F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9A0C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CRANE</dc:creator>
  <cp:keywords/>
  <dc:description/>
  <cp:lastModifiedBy>Laetitia CRANE</cp:lastModifiedBy>
  <cp:revision>6</cp:revision>
  <dcterms:created xsi:type="dcterms:W3CDTF">2020-11-24T01:26:00Z</dcterms:created>
  <dcterms:modified xsi:type="dcterms:W3CDTF">2020-11-25T01:09:00Z</dcterms:modified>
</cp:coreProperties>
</file>